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topLinePunct w:val="0"/>
        <w:autoSpaceDE/>
        <w:autoSpaceDN/>
        <w:bidi w:val="0"/>
        <w:adjustRightInd/>
        <w:snapToGrid w:val="0"/>
        <w:spacing w:before="0" w:beforeAutospacing="0" w:after="0" w:afterAutospacing="0" w:line="520" w:lineRule="exact"/>
        <w:textAlignment w:val="auto"/>
        <w:rPr>
          <w:rFonts w:hint="eastAsia" w:ascii="黑体" w:hAnsi="黑体" w:eastAsia="黑体" w:cs="宋体"/>
          <w:sz w:val="28"/>
          <w:szCs w:val="28"/>
          <w:highlight w:val="none"/>
          <w:u w:val="none"/>
          <w:lang w:eastAsia="zh-CN"/>
        </w:rPr>
      </w:pPr>
      <w:r>
        <w:rPr>
          <w:rFonts w:hint="eastAsia" w:ascii="黑体" w:hAnsi="黑体" w:eastAsia="黑体" w:cs="宋体"/>
          <w:sz w:val="28"/>
          <w:szCs w:val="28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宋体"/>
          <w:sz w:val="28"/>
          <w:szCs w:val="28"/>
          <w:highlight w:val="none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泉州城建集团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eastAsia="zh-CN"/>
        </w:rPr>
        <w:t>“璞石”引才计划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报名登记表</w:t>
      </w:r>
      <w:bookmarkEnd w:id="0"/>
    </w:p>
    <w:tbl>
      <w:tblPr>
        <w:tblStyle w:val="5"/>
        <w:tblpPr w:leftFromText="180" w:rightFromText="180" w:vertAnchor="text" w:horzAnchor="margin" w:tblpXSpec="center" w:tblpY="97"/>
        <w:tblW w:w="9822" w:type="dxa"/>
        <w:tblInd w:w="-1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737"/>
        <w:gridCol w:w="912"/>
        <w:gridCol w:w="273"/>
        <w:gridCol w:w="8"/>
        <w:gridCol w:w="277"/>
        <w:gridCol w:w="277"/>
        <w:gridCol w:w="285"/>
        <w:gridCol w:w="277"/>
        <w:gridCol w:w="10"/>
        <w:gridCol w:w="141"/>
        <w:gridCol w:w="126"/>
        <w:gridCol w:w="277"/>
        <w:gridCol w:w="23"/>
        <w:gridCol w:w="254"/>
        <w:gridCol w:w="277"/>
        <w:gridCol w:w="277"/>
        <w:gridCol w:w="277"/>
        <w:gridCol w:w="277"/>
        <w:gridCol w:w="277"/>
        <w:gridCol w:w="203"/>
        <w:gridCol w:w="80"/>
        <w:gridCol w:w="277"/>
        <w:gridCol w:w="277"/>
        <w:gridCol w:w="280"/>
        <w:gridCol w:w="280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应聘岗位</w:t>
            </w:r>
          </w:p>
        </w:tc>
        <w:tc>
          <w:tcPr>
            <w:tcW w:w="684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例如：集团总部副总工程师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1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籍贯</w:t>
            </w:r>
          </w:p>
        </w:tc>
        <w:tc>
          <w:tcPr>
            <w:tcW w:w="1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婚姻状况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身体状况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、学位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全日制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毕业院校及专业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、学位</w:t>
            </w:r>
          </w:p>
        </w:tc>
        <w:tc>
          <w:tcPr>
            <w:tcW w:w="20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在职教育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毕业院校及专业</w:t>
            </w:r>
          </w:p>
        </w:tc>
        <w:tc>
          <w:tcPr>
            <w:tcW w:w="22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联系方式</w:t>
            </w:r>
          </w:p>
        </w:tc>
        <w:tc>
          <w:tcPr>
            <w:tcW w:w="2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3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现工作单位情况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left"/>
              <w:textAlignment w:val="auto"/>
              <w:rPr>
                <w:rFonts w:hint="default" w:asciiTheme="minorEastAsia" w:hAnsi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单位类型：□党政机关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□事业单位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□科研院所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□国有企业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□民营企业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（如是企业性质的，还需填写行业：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；营业收入：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；从业人数：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高层次人才情况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泉州市第</w:t>
            </w:r>
            <w:r>
              <w:rPr>
                <w:rFonts w:hint="eastAsia" w:asciiTheme="minorEastAsia" w:hAnsiTheme="minorEastAsia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/>
                <w:sz w:val="21"/>
                <w:szCs w:val="21"/>
                <w:u w:val="none"/>
                <w:lang w:val="en-US" w:eastAsia="zh-CN"/>
              </w:rPr>
              <w:t>层次人才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职称或执业证书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（可多填）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档案保管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机构及地址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atLeast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（何年何月至何年何月在何学校学习、何单位工作、任何职务）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（从大学学历开始填写）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家庭主要成员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年龄</w:t>
            </w: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面貌</w:t>
            </w: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3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tbl>
      <w:tblPr>
        <w:tblStyle w:val="6"/>
        <w:tblW w:w="98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近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3年，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最能体现自己工作能力的三项工作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。（包括工作项目、工作背景、工作成绩、本人作用，每项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200字以内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（2）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近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3年，</w:t>
            </w: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最不满意的一项工作及主观原因的剖析</w:t>
            </w: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  <w:t>100字以内</w:t>
            </w:r>
            <w:r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806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调剂</w:t>
            </w:r>
          </w:p>
        </w:tc>
        <w:tc>
          <w:tcPr>
            <w:tcW w:w="89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个人报名的引才岗位服从企业调剂情况：</w:t>
            </w:r>
          </w:p>
          <w:p>
            <w:pPr>
              <w:pStyle w:val="9"/>
              <w:jc w:val="both"/>
              <w:rPr>
                <w:rFonts w:hint="eastAsia"/>
                <w:lang w:eastAsia="zh-CN"/>
              </w:rPr>
            </w:pPr>
          </w:p>
          <w:p>
            <w:pPr>
              <w:pStyle w:val="9"/>
              <w:ind w:firstLine="840" w:firstLineChars="4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□愿意服从调剂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□不愿意服从调剂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诺</w:t>
            </w:r>
          </w:p>
        </w:tc>
        <w:tc>
          <w:tcPr>
            <w:tcW w:w="89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本人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承诺以上信息属实，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如有虚假，愿被取消</w:t>
            </w:r>
            <w:r>
              <w:rPr>
                <w:rFonts w:hint="eastAsia" w:asciiTheme="minorEastAsia" w:hAnsiTheme="minorEastAsia"/>
                <w:sz w:val="21"/>
                <w:szCs w:val="21"/>
                <w:lang w:eastAsia="zh-CN"/>
              </w:rPr>
              <w:t>引才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940" w:firstLineChars="1400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签名（盖章）：  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年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567" w:leftChars="-270" w:right="-611" w:rightChars="-291" w:firstLine="424" w:firstLineChars="177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备注：《报名登记表》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word版、签字版（可扫描或拍照）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发送至泉州城建集团引才专用邮箱：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begin"/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instrText xml:space="preserve"> HYPERLINK "mailto:%20qzcjjtHR@163.com" </w:instrTex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separate"/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qzcjjt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zp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@163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com</w:t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fldChar w:fldCharType="end"/>
      </w:r>
      <w:r>
        <w:rPr>
          <w:rFonts w:hint="eastAsia" w:ascii="Times New Roman" w:hAnsi="Times New Roman" w:eastAsia="方正仿宋简体" w:cs="方正仿宋简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</w:docVars>
  <w:rsids>
    <w:rsidRoot w:val="7BBF5916"/>
    <w:rsid w:val="7BBF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left="420" w:leftChars="200"/>
    </w:pPr>
    <w:rPr>
      <w:kern w:val="0"/>
      <w:sz w:val="2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2023-06-13T07:41:00Z</dcterms:created>
  <dc:creator>半夏染</dc:creator>
  <cp:lastModifiedBy>半夏染</cp:lastModifiedBy>
  <dcterms:modified xsi:type="dcterms:W3CDTF">2023-06-13T07:41:46Z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FEFA5EF6970C4069B2C7986A875933F5_11</vt:lpwstr>
  </property>
</Properties>
</file>